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D6C5" w14:textId="77777777" w:rsidR="00153163" w:rsidRPr="00153163" w:rsidRDefault="00153163" w:rsidP="0015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The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Malaysian Legal System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is based on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English common law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due to the country’s colonial history. It is a hybrid system incorporating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customary law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Islamic law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and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civil law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. Below is an overview of its key components:</w:t>
      </w:r>
    </w:p>
    <w:p w14:paraId="5C682220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>1. Sources of Law</w:t>
      </w:r>
    </w:p>
    <w:p w14:paraId="21F2084F" w14:textId="77777777" w:rsidR="00153163" w:rsidRPr="00153163" w:rsidRDefault="00153163" w:rsidP="0015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The primary sources of Malaysian law include:</w:t>
      </w:r>
    </w:p>
    <w:p w14:paraId="5D357AA4" w14:textId="77777777" w:rsidR="00153163" w:rsidRPr="00153163" w:rsidRDefault="00153163" w:rsidP="0015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The Federal Constitution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The supreme law of Malaysia.</w:t>
      </w:r>
    </w:p>
    <w:p w14:paraId="67AECB67" w14:textId="77777777" w:rsidR="00153163" w:rsidRPr="00153163" w:rsidRDefault="00153163" w:rsidP="0015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Legislation (Statutory Law)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Laws enacted by Parliament and State Assemblies.</w:t>
      </w:r>
    </w:p>
    <w:p w14:paraId="37BE28DA" w14:textId="77777777" w:rsidR="00153163" w:rsidRPr="00153163" w:rsidRDefault="00153163" w:rsidP="0015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Common Law and Equity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Derived from English law and judicial precedents.</w:t>
      </w:r>
    </w:p>
    <w:p w14:paraId="15320565" w14:textId="77777777" w:rsidR="00153163" w:rsidRPr="00153163" w:rsidRDefault="00153163" w:rsidP="0015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Islamic Law (Syariah Law)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Governs Muslims in matters like marriage, divorce, and inheritance.</w:t>
      </w:r>
    </w:p>
    <w:p w14:paraId="3B05B122" w14:textId="77777777" w:rsidR="00153163" w:rsidRPr="00153163" w:rsidRDefault="00153163" w:rsidP="0015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Customary Laws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Includes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Adat </w:t>
      </w:r>
      <w:proofErr w:type="spellStart"/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Perpatih</w:t>
      </w:r>
      <w:proofErr w:type="spellEnd"/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and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Adat </w:t>
      </w:r>
      <w:proofErr w:type="spellStart"/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Temenggung</w:t>
      </w:r>
      <w:proofErr w:type="spellEnd"/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(Malay customs) and native laws (e.g., for Orang Asli and indigenous groups in Sabah &amp; Sarawak).</w:t>
      </w:r>
    </w:p>
    <w:p w14:paraId="64693D17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>2. Court System in Malaysia</w:t>
      </w:r>
    </w:p>
    <w:p w14:paraId="34599018" w14:textId="77777777" w:rsidR="00153163" w:rsidRPr="00153163" w:rsidRDefault="00153163" w:rsidP="0015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Malaysia has a dual court system: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Civil Courts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and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Syariah Courts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6AF9C268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A. Civil Court System (Hierarchy)</w:t>
      </w:r>
    </w:p>
    <w:p w14:paraId="0AA3F9E2" w14:textId="77777777" w:rsidR="00153163" w:rsidRPr="00153163" w:rsidRDefault="00153163" w:rsidP="0015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Federal Court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The highest court in Malaysia.</w:t>
      </w:r>
    </w:p>
    <w:p w14:paraId="4FB60E5F" w14:textId="77777777" w:rsidR="00153163" w:rsidRPr="00153163" w:rsidRDefault="00153163" w:rsidP="0015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Court of Appeal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Handles appeals from lower courts.</w:t>
      </w:r>
    </w:p>
    <w:p w14:paraId="16521FFE" w14:textId="77777777" w:rsidR="00153163" w:rsidRPr="00153163" w:rsidRDefault="00153163" w:rsidP="0015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High Court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Divided into: </w:t>
      </w:r>
    </w:p>
    <w:p w14:paraId="67A1FFB4" w14:textId="77777777" w:rsidR="00153163" w:rsidRPr="00153163" w:rsidRDefault="00153163" w:rsidP="001531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High Court of Malaya (Peninsular Malaysia)</w:t>
      </w:r>
    </w:p>
    <w:p w14:paraId="4CDB9194" w14:textId="77777777" w:rsidR="00153163" w:rsidRPr="00153163" w:rsidRDefault="00153163" w:rsidP="001531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High Court of Sabah and Sarawak (East Malaysia)</w:t>
      </w:r>
    </w:p>
    <w:p w14:paraId="1E6CB7E7" w14:textId="77777777" w:rsidR="00153163" w:rsidRPr="00153163" w:rsidRDefault="00153163" w:rsidP="0015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Subordinate Courts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: </w:t>
      </w:r>
    </w:p>
    <w:p w14:paraId="4BD7EA4A" w14:textId="77777777" w:rsidR="00153163" w:rsidRPr="00153163" w:rsidRDefault="00153163" w:rsidP="001531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Sessions Court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Handles criminal and civil cases with higher value.</w:t>
      </w:r>
    </w:p>
    <w:p w14:paraId="3543FCC3" w14:textId="77777777" w:rsidR="00153163" w:rsidRPr="00153163" w:rsidRDefault="00153163" w:rsidP="001531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Magistrates' Court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Handles minor criminal and civil cases.</w:t>
      </w:r>
    </w:p>
    <w:p w14:paraId="0C44A38D" w14:textId="77777777" w:rsidR="00153163" w:rsidRPr="00153163" w:rsidRDefault="00153163" w:rsidP="001531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Penghulu Court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Minor cases in rural areas.</w:t>
      </w:r>
    </w:p>
    <w:p w14:paraId="4043227A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B. Syariah Court System</w:t>
      </w:r>
    </w:p>
    <w:p w14:paraId="6A8E7C62" w14:textId="77777777" w:rsidR="00153163" w:rsidRPr="00153163" w:rsidRDefault="00153163" w:rsidP="00153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Applies only to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Muslims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and deals with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Islamic family law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and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offenses under state Islamic laws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7746A22D" w14:textId="77777777" w:rsidR="00153163" w:rsidRPr="00153163" w:rsidRDefault="00153163" w:rsidP="00153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Hierarchy: </w:t>
      </w:r>
    </w:p>
    <w:p w14:paraId="6BC88BBC" w14:textId="77777777" w:rsidR="00153163" w:rsidRPr="00153163" w:rsidRDefault="00153163" w:rsidP="001531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Syariah Subordinate Court</w:t>
      </w:r>
    </w:p>
    <w:p w14:paraId="07A5A103" w14:textId="77777777" w:rsidR="00153163" w:rsidRPr="00153163" w:rsidRDefault="00153163" w:rsidP="001531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Syariah High Court</w:t>
      </w:r>
    </w:p>
    <w:p w14:paraId="781EB159" w14:textId="77777777" w:rsidR="00153163" w:rsidRPr="00153163" w:rsidRDefault="00153163" w:rsidP="001531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Syariah Court of Appeal</w:t>
      </w:r>
    </w:p>
    <w:p w14:paraId="4C86AB8D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>3. Legal Profession</w:t>
      </w:r>
    </w:p>
    <w:p w14:paraId="657022C0" w14:textId="77777777" w:rsidR="00153163" w:rsidRPr="00153163" w:rsidRDefault="00153163" w:rsidP="00153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Judges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Appointed by the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Yang di-</w:t>
      </w:r>
      <w:proofErr w:type="spellStart"/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Pertuan</w:t>
      </w:r>
      <w:proofErr w:type="spellEnd"/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Agong</w:t>
      </w:r>
      <w:proofErr w:type="spellEnd"/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(King) on the advice of the Prime Minister.</w:t>
      </w:r>
    </w:p>
    <w:p w14:paraId="19F21A7C" w14:textId="77777777" w:rsidR="00153163" w:rsidRPr="00153163" w:rsidRDefault="00153163" w:rsidP="00153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Lawyers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– Divided into: </w:t>
      </w:r>
    </w:p>
    <w:p w14:paraId="77EECEC0" w14:textId="77777777" w:rsidR="00153163" w:rsidRPr="00153163" w:rsidRDefault="00153163" w:rsidP="001531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Advocates &amp; Solicitors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(practicing in civil courts)</w:t>
      </w:r>
    </w:p>
    <w:p w14:paraId="1F7E9570" w14:textId="77777777" w:rsidR="00153163" w:rsidRPr="00153163" w:rsidRDefault="00153163" w:rsidP="001531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Syariah Lawyers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(practicing in Syariah courts)</w:t>
      </w:r>
    </w:p>
    <w:p w14:paraId="56379C90" w14:textId="77777777" w:rsidR="00153163" w:rsidRPr="00153163" w:rsidRDefault="00153163" w:rsidP="00153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  <w:r w:rsidRPr="00153163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lastRenderedPageBreak/>
        <w:t>4. Alternative Dispute Resolution (ADR)</w:t>
      </w:r>
    </w:p>
    <w:p w14:paraId="2E7E26F7" w14:textId="77777777" w:rsidR="00153163" w:rsidRPr="00153163" w:rsidRDefault="00153163" w:rsidP="001531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Includes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arbitration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mediation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and </w:t>
      </w:r>
      <w:r w:rsidRPr="0015316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conciliation</w:t>
      </w: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as alternatives to litigation.</w:t>
      </w:r>
    </w:p>
    <w:p w14:paraId="38A9A5BA" w14:textId="77777777" w:rsidR="00153163" w:rsidRPr="00153163" w:rsidRDefault="00153163" w:rsidP="0015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53163">
        <w:rPr>
          <w:rFonts w:ascii="Times New Roman" w:eastAsia="Times New Roman" w:hAnsi="Times New Roman" w:cs="Times New Roman"/>
          <w:sz w:val="24"/>
          <w:szCs w:val="24"/>
          <w:lang w:eastAsia="en-MY"/>
        </w:rPr>
        <w:t>Would you like details on any specific aspect?</w:t>
      </w:r>
    </w:p>
    <w:p w14:paraId="275C590F" w14:textId="77777777" w:rsidR="00E26655" w:rsidRDefault="00E26655"/>
    <w:sectPr w:rsidR="00E26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5A1"/>
    <w:multiLevelType w:val="multilevel"/>
    <w:tmpl w:val="359E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42897"/>
    <w:multiLevelType w:val="multilevel"/>
    <w:tmpl w:val="AB92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1330D"/>
    <w:multiLevelType w:val="multilevel"/>
    <w:tmpl w:val="7A0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B1B20"/>
    <w:multiLevelType w:val="multilevel"/>
    <w:tmpl w:val="8B7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90F22"/>
    <w:multiLevelType w:val="multilevel"/>
    <w:tmpl w:val="5F1A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63"/>
    <w:rsid w:val="00153163"/>
    <w:rsid w:val="00E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4A53"/>
  <w15:chartTrackingRefBased/>
  <w15:docId w15:val="{6DE8ABAC-7C33-4629-9627-55F0DCE5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3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paragraph" w:styleId="Heading4">
    <w:name w:val="heading 4"/>
    <w:basedOn w:val="Normal"/>
    <w:link w:val="Heading4Char"/>
    <w:uiPriority w:val="9"/>
    <w:qFormat/>
    <w:rsid w:val="001531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3163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153163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15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153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FARAHWAHIDA</dc:creator>
  <cp:keywords/>
  <dc:description/>
  <cp:lastModifiedBy>FARAHWAHIDA</cp:lastModifiedBy>
  <cp:revision>1</cp:revision>
  <dcterms:created xsi:type="dcterms:W3CDTF">2025-03-24T02:58:00Z</dcterms:created>
  <dcterms:modified xsi:type="dcterms:W3CDTF">2025-03-24T02:58:00Z</dcterms:modified>
</cp:coreProperties>
</file>